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BC9C" w14:textId="77777777" w:rsidR="00F02A5B" w:rsidRDefault="00F02A5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bCs/>
        </w:rPr>
      </w:pPr>
    </w:p>
    <w:p w14:paraId="4A6CA921" w14:textId="77777777" w:rsidR="00F02A5B" w:rsidRDefault="007F1B69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w:pict w14:anchorId="4299BA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pt;margin-top:0;width:62.85pt;height:32.35pt;z-index:251657216" strokeweight="1pt">
            <v:textbox style="mso-next-textbox:#_x0000_s1026" inset=",.2mm,,.2mm">
              <w:txbxContent>
                <w:p w14:paraId="48892A3C" w14:textId="77777777" w:rsidR="00F02A5B" w:rsidRDefault="00A12D57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社外秘</w:t>
                  </w:r>
                </w:p>
              </w:txbxContent>
            </v:textbox>
          </v:shape>
        </w:pict>
      </w:r>
    </w:p>
    <w:tbl>
      <w:tblPr>
        <w:tblW w:w="354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564"/>
      </w:tblGrid>
      <w:tr w:rsidR="00F02A5B" w14:paraId="775A5BB9" w14:textId="77777777">
        <w:trPr>
          <w:cantSplit/>
          <w:trHeight w:val="255"/>
          <w:jc w:val="right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A12597" w14:textId="77777777" w:rsidR="00F02A5B" w:rsidRDefault="00A12D57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制定日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BDA16" w14:textId="789E9E65" w:rsidR="00F02A5B" w:rsidRDefault="00A12D57">
            <w:pPr>
              <w:autoSpaceDE w:val="0"/>
              <w:autoSpaceDN w:val="0"/>
              <w:ind w:firstLineChars="100" w:firstLine="198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  <w:bookmarkStart w:id="0" w:name="発行日"/>
            <w:r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  <w:t>20</w:t>
            </w:r>
            <w:r w:rsidR="00B50DE1"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20</w:t>
            </w:r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/07/</w:t>
            </w:r>
            <w:bookmarkEnd w:id="0"/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00</w:t>
            </w:r>
          </w:p>
        </w:tc>
      </w:tr>
      <w:tr w:rsidR="00F02A5B" w14:paraId="4BA4650C" w14:textId="77777777">
        <w:trPr>
          <w:cantSplit/>
          <w:trHeight w:val="255"/>
          <w:jc w:val="right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DD153" w14:textId="77777777" w:rsidR="00F02A5B" w:rsidRDefault="00A12D57">
            <w:pPr>
              <w:autoSpaceDE w:val="0"/>
              <w:autoSpaceDN w:val="0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 xml:space="preserve">　　　 改定日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D44693" w14:textId="77777777" w:rsidR="00F02A5B" w:rsidRDefault="00F02A5B">
            <w:pPr>
              <w:autoSpaceDE w:val="0"/>
              <w:autoSpaceDN w:val="0"/>
              <w:ind w:firstLineChars="100" w:firstLine="198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</w:p>
        </w:tc>
      </w:tr>
      <w:tr w:rsidR="00F02A5B" w14:paraId="262462D1" w14:textId="77777777">
        <w:trPr>
          <w:cantSplit/>
          <w:trHeight w:val="255"/>
          <w:jc w:val="right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C5498F" w14:textId="77777777" w:rsidR="00F02A5B" w:rsidRDefault="00A12D57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3E8BD" w14:textId="77777777" w:rsidR="00F02A5B" w:rsidRDefault="00A12D57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0"/>
                <w:szCs w:val="12"/>
              </w:rPr>
            </w:pPr>
            <w:bookmarkStart w:id="1" w:name="版"/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0</w:t>
            </w:r>
            <w:bookmarkEnd w:id="1"/>
            <w:r>
              <w:rPr>
                <w:rFonts w:ascii="ＭＳ 明朝" w:hAnsi="ＭＳ 明朝" w:hint="eastAsia"/>
                <w:spacing w:val="-1"/>
                <w:kern w:val="0"/>
                <w:sz w:val="20"/>
                <w:szCs w:val="12"/>
              </w:rPr>
              <w:t>1</w:t>
            </w:r>
          </w:p>
        </w:tc>
      </w:tr>
    </w:tbl>
    <w:p w14:paraId="5CEFC2B1" w14:textId="77777777" w:rsidR="00F02A5B" w:rsidRDefault="00F02A5B">
      <w:pPr>
        <w:rPr>
          <w:rFonts w:ascii="ＭＳ 明朝" w:hAnsi="ＭＳ 明朝"/>
        </w:rPr>
      </w:pPr>
    </w:p>
    <w:p w14:paraId="750CE72D" w14:textId="77777777" w:rsidR="00F02A5B" w:rsidRDefault="00F02A5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0B0D9240" w14:textId="77777777" w:rsidR="00F02A5B" w:rsidRDefault="00F02A5B">
      <w:pPr>
        <w:rPr>
          <w:rFonts w:ascii="ＭＳ 明朝" w:hAnsi="ＭＳ 明朝"/>
        </w:rPr>
      </w:pPr>
    </w:p>
    <w:p w14:paraId="22B0601E" w14:textId="77777777" w:rsidR="00F02A5B" w:rsidRDefault="00F02A5B">
      <w:pPr>
        <w:rPr>
          <w:rFonts w:ascii="ＭＳ 明朝" w:hAnsi="ＭＳ 明朝"/>
        </w:rPr>
      </w:pPr>
    </w:p>
    <w:p w14:paraId="63642195" w14:textId="22542E3F" w:rsidR="00F02A5B" w:rsidRDefault="007F1B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 w14:anchorId="1E8A303E">
          <v:roundrect id="_x0000_s1027" style="position:absolute;left:0;text-align:left;margin-left:54pt;margin-top:16.25pt;width:324pt;height:80.8pt;z-index:251658240" arcsize="10923f" filled="f">
            <v:textbox inset="5.85pt,.7pt,5.85pt,.7pt"/>
          </v:roundrect>
        </w:pict>
      </w:r>
    </w:p>
    <w:p w14:paraId="12C75DB9" w14:textId="05297402" w:rsidR="00042C95" w:rsidRDefault="00A12D57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 w:val="40"/>
          <w:szCs w:val="40"/>
        </w:rPr>
      </w:pPr>
      <w:r>
        <w:rPr>
          <w:rFonts w:ascii="ＭＳ 明朝" w:hAnsi="ＭＳ 明朝" w:cs="ＭＳ ゴシック" w:hint="eastAsia"/>
          <w:color w:val="000000"/>
          <w:kern w:val="0"/>
          <w:sz w:val="40"/>
          <w:szCs w:val="40"/>
        </w:rPr>
        <w:t>顧客相談対応</w:t>
      </w:r>
      <w:r w:rsidR="00042C95">
        <w:rPr>
          <w:rFonts w:ascii="ＭＳ 明朝" w:hAnsi="ＭＳ 明朝" w:cs="ＭＳ ゴシック" w:hint="eastAsia"/>
          <w:color w:val="000000"/>
          <w:kern w:val="0"/>
          <w:sz w:val="40"/>
          <w:szCs w:val="40"/>
        </w:rPr>
        <w:t>と安全なサービス</w:t>
      </w:r>
    </w:p>
    <w:p w14:paraId="486DD20E" w14:textId="1AB45256" w:rsidR="00F02A5B" w:rsidRDefault="00042C95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cs="ＭＳ ゴシック" w:hint="eastAsia"/>
          <w:color w:val="000000"/>
          <w:kern w:val="0"/>
          <w:sz w:val="40"/>
          <w:szCs w:val="40"/>
        </w:rPr>
        <w:t>提供に関する</w:t>
      </w:r>
      <w:r w:rsidR="00A12D57">
        <w:rPr>
          <w:rFonts w:ascii="ＭＳ 明朝" w:hAnsi="ＭＳ 明朝" w:cs="ＭＳ ゴシック" w:hint="eastAsia"/>
          <w:color w:val="000000"/>
          <w:kern w:val="0"/>
          <w:sz w:val="40"/>
          <w:szCs w:val="40"/>
        </w:rPr>
        <w:t>マニュアル</w:t>
      </w:r>
    </w:p>
    <w:p w14:paraId="382030A3" w14:textId="77777777" w:rsidR="00F02A5B" w:rsidRDefault="00F02A5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45F6B6FB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p w14:paraId="24D685E4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tbl>
      <w:tblPr>
        <w:tblpPr w:leftFromText="142" w:rightFromText="142" w:vertAnchor="text" w:horzAnchor="margin" w:tblpXSpec="center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100"/>
        <w:gridCol w:w="2058"/>
      </w:tblGrid>
      <w:tr w:rsidR="00F02A5B" w14:paraId="024F7237" w14:textId="77777777">
        <w:tc>
          <w:tcPr>
            <w:tcW w:w="1890" w:type="dxa"/>
            <w:shd w:val="clear" w:color="auto" w:fill="C0C0C0"/>
            <w:vAlign w:val="center"/>
          </w:tcPr>
          <w:p w14:paraId="54DB32F9" w14:textId="77777777" w:rsidR="00F02A5B" w:rsidRDefault="00A12D57">
            <w:pPr>
              <w:spacing w:beforeLines="50" w:before="180" w:afterLines="50" w:after="1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</w:t>
            </w:r>
          </w:p>
        </w:tc>
        <w:tc>
          <w:tcPr>
            <w:tcW w:w="2100" w:type="dxa"/>
            <w:shd w:val="clear" w:color="auto" w:fill="C0C0C0"/>
            <w:vAlign w:val="center"/>
          </w:tcPr>
          <w:p w14:paraId="783F6EAB" w14:textId="77777777" w:rsidR="00F02A5B" w:rsidRDefault="00A12D57">
            <w:pPr>
              <w:spacing w:beforeLines="50" w:before="180" w:afterLines="50" w:after="1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審査</w:t>
            </w:r>
          </w:p>
        </w:tc>
        <w:tc>
          <w:tcPr>
            <w:tcW w:w="2058" w:type="dxa"/>
            <w:shd w:val="clear" w:color="auto" w:fill="C0C0C0"/>
            <w:vAlign w:val="center"/>
          </w:tcPr>
          <w:p w14:paraId="34858BC2" w14:textId="77777777" w:rsidR="00F02A5B" w:rsidRDefault="00A12D57">
            <w:pPr>
              <w:spacing w:beforeLines="50" w:before="180" w:afterLines="50" w:after="18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作成</w:t>
            </w:r>
          </w:p>
        </w:tc>
      </w:tr>
      <w:tr w:rsidR="00F02A5B" w14:paraId="07386113" w14:textId="77777777">
        <w:trPr>
          <w:trHeight w:val="1175"/>
        </w:trPr>
        <w:tc>
          <w:tcPr>
            <w:tcW w:w="1890" w:type="dxa"/>
            <w:tcBorders>
              <w:bottom w:val="single" w:sz="4" w:space="0" w:color="auto"/>
            </w:tcBorders>
          </w:tcPr>
          <w:p w14:paraId="3CDD4833" w14:textId="77777777" w:rsidR="00F02A5B" w:rsidRDefault="00F02A5B">
            <w:pPr>
              <w:spacing w:beforeLines="150" w:before="540" w:afterLines="150" w:after="540"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027AA6B" w14:textId="77777777" w:rsidR="00F02A5B" w:rsidRDefault="00F02A5B">
            <w:pPr>
              <w:spacing w:beforeLines="150" w:before="540" w:afterLines="150" w:after="540"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5CC185D7" w14:textId="77777777" w:rsidR="00F02A5B" w:rsidRDefault="00F02A5B">
            <w:pPr>
              <w:spacing w:beforeLines="150" w:before="540" w:afterLines="150" w:after="540" w:line="360" w:lineRule="auto"/>
              <w:jc w:val="center"/>
              <w:rPr>
                <w:rFonts w:ascii="ＭＳ 明朝" w:hAnsi="ＭＳ 明朝" w:cs="Arial"/>
                <w:sz w:val="24"/>
              </w:rPr>
            </w:pPr>
          </w:p>
        </w:tc>
      </w:tr>
      <w:tr w:rsidR="00F02A5B" w14:paraId="3E91162E" w14:textId="77777777">
        <w:trPr>
          <w:trHeight w:val="397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8F0D2D2" w14:textId="77777777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日付</w:t>
            </w:r>
          </w:p>
          <w:p w14:paraId="69D48F9D" w14:textId="1E6ABA19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 w:rsidR="00B50DE1"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>
              <w:rPr>
                <w:rFonts w:ascii="ＭＳ 明朝" w:hAnsi="ＭＳ 明朝" w:cs="Arial" w:hint="eastAsia"/>
                <w:sz w:val="18"/>
                <w:szCs w:val="18"/>
              </w:rPr>
              <w:t>/07/○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1A966543" w14:textId="77777777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日付</w:t>
            </w:r>
          </w:p>
          <w:p w14:paraId="16B76C0C" w14:textId="5C5A8219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 w:rsidR="00B50DE1"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>
              <w:rPr>
                <w:rFonts w:ascii="ＭＳ 明朝" w:hAnsi="ＭＳ 明朝" w:cs="Arial" w:hint="eastAsia"/>
                <w:sz w:val="18"/>
                <w:szCs w:val="18"/>
              </w:rPr>
              <w:t>/07/○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14:paraId="15B8BE63" w14:textId="77777777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日付</w:t>
            </w:r>
          </w:p>
          <w:p w14:paraId="6B6C8E04" w14:textId="4B5B6C42" w:rsidR="00F02A5B" w:rsidRDefault="00A12D57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 w:rsidR="00B50DE1">
              <w:rPr>
                <w:rFonts w:ascii="ＭＳ 明朝" w:hAnsi="ＭＳ 明朝" w:cs="Arial" w:hint="eastAsia"/>
                <w:sz w:val="18"/>
                <w:szCs w:val="18"/>
              </w:rPr>
              <w:t>20</w:t>
            </w:r>
            <w:r>
              <w:rPr>
                <w:rFonts w:ascii="ＭＳ 明朝" w:hAnsi="ＭＳ 明朝" w:cs="Arial" w:hint="eastAsia"/>
                <w:sz w:val="18"/>
                <w:szCs w:val="18"/>
              </w:rPr>
              <w:t>/07/○</w:t>
            </w:r>
          </w:p>
        </w:tc>
      </w:tr>
    </w:tbl>
    <w:p w14:paraId="5F0CBDBF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  <w:bookmarkStart w:id="2" w:name="_GoBack"/>
      <w:bookmarkEnd w:id="2"/>
    </w:p>
    <w:p w14:paraId="06D83CD4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p w14:paraId="30A24ED5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p w14:paraId="5DB71599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p w14:paraId="53C46EB7" w14:textId="77777777" w:rsidR="00F02A5B" w:rsidRDefault="00F02A5B">
      <w:pPr>
        <w:ind w:firstLineChars="600" w:firstLine="2880"/>
        <w:rPr>
          <w:rFonts w:ascii="ＭＳ 明朝" w:hAnsi="ＭＳ 明朝"/>
          <w:color w:val="000000"/>
          <w:sz w:val="48"/>
          <w:szCs w:val="48"/>
        </w:rPr>
      </w:pPr>
    </w:p>
    <w:p w14:paraId="31D83E0B" w14:textId="77777777" w:rsidR="00F02A5B" w:rsidRDefault="00A12D57">
      <w:pPr>
        <w:rPr>
          <w:rFonts w:ascii="ＭＳ 明朝" w:hAnsi="ＭＳ 明朝"/>
          <w:color w:val="000000"/>
          <w:sz w:val="48"/>
          <w:szCs w:val="48"/>
        </w:rPr>
      </w:pPr>
      <w:r>
        <w:rPr>
          <w:rFonts w:ascii="ＭＳ 明朝" w:hAnsi="ＭＳ 明朝" w:hint="eastAsia"/>
          <w:color w:val="000000"/>
          <w:sz w:val="48"/>
          <w:szCs w:val="48"/>
        </w:rPr>
        <w:t xml:space="preserve">　　　　　　</w:t>
      </w:r>
    </w:p>
    <w:p w14:paraId="4FD1047C" w14:textId="77777777" w:rsidR="00F02A5B" w:rsidRDefault="00A12D57">
      <w:pPr>
        <w:ind w:firstLineChars="600" w:firstLine="1200"/>
        <w:rPr>
          <w:rFonts w:ascii="ＭＳ 明朝" w:hAnsi="ＭＳ 明朝"/>
          <w:color w:val="000000"/>
          <w:sz w:val="20"/>
          <w:szCs w:val="48"/>
        </w:rPr>
      </w:pPr>
      <w:r>
        <w:rPr>
          <w:rFonts w:ascii="ＭＳ 明朝" w:hAnsi="ＭＳ 明朝" w:hint="eastAsia"/>
          <w:color w:val="000000"/>
          <w:sz w:val="20"/>
          <w:szCs w:val="48"/>
        </w:rPr>
        <w:t xml:space="preserve">　　　　　　　　　　　</w:t>
      </w:r>
    </w:p>
    <w:p w14:paraId="20A5F6BE" w14:textId="77777777" w:rsidR="00F02A5B" w:rsidRDefault="00A12D57">
      <w:pPr>
        <w:ind w:firstLineChars="500" w:firstLine="240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  <w:sz w:val="48"/>
          <w:szCs w:val="48"/>
        </w:rPr>
        <w:t>株式会社○○</w:t>
      </w:r>
    </w:p>
    <w:p w14:paraId="19F7ADDE" w14:textId="77777777" w:rsidR="00F02A5B" w:rsidRDefault="00F02A5B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4DD5E521" w14:textId="77777777" w:rsidR="00F02A5B" w:rsidRDefault="00A12D57">
      <w:pPr>
        <w:pageBreakBefore/>
        <w:autoSpaceDE w:val="0"/>
        <w:autoSpaceDN w:val="0"/>
        <w:adjustRightInd w:val="0"/>
        <w:ind w:firstLineChars="1600" w:firstLine="336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lastRenderedPageBreak/>
        <w:t>－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目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次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－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21C407C5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786ACFCE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１、本マニュアルの目的  ・・・・・・・・・・・・・・・・・・・・・・・・・３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34B2F75D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２、適用範囲・・・・・・・・・・・・・・・・・・・・・・・・・・・・・・・３</w:t>
      </w:r>
    </w:p>
    <w:p w14:paraId="50C8896B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３、顧客相談窓口の設置・・・・・・・・・・・・・・・・・・・・・・・・・・３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384CB785" w14:textId="3D7CD766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４、</w:t>
      </w:r>
      <w:r w:rsidR="005C1EA9" w:rsidRPr="005C1EA9">
        <w:rPr>
          <w:rFonts w:ascii="ＭＳ 明朝" w:hAnsi="ＭＳ 明朝" w:hint="eastAsia"/>
          <w:color w:val="000000"/>
          <w:kern w:val="0"/>
          <w:szCs w:val="21"/>
        </w:rPr>
        <w:t>安全なサービス提供のための措置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・・・・・・・・・・・</w:t>
      </w:r>
      <w:r w:rsidR="005C1EA9"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・・・・・・・・３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72294780" w14:textId="07BC7562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５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B15E0C" w:rsidRPr="00B15E0C">
        <w:rPr>
          <w:rFonts w:ascii="ＭＳ 明朝" w:hAnsi="ＭＳ 明朝" w:cs="ＭＳ ゴシック" w:hint="eastAsia"/>
          <w:color w:val="000000"/>
          <w:kern w:val="0"/>
          <w:szCs w:val="21"/>
        </w:rPr>
        <w:t>技術的な安全管理措置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・・・・・・・・・・・・・・</w:t>
      </w:r>
      <w:r w:rsidR="00B15E0C"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・・・・・・・・・・３</w:t>
      </w:r>
    </w:p>
    <w:p w14:paraId="34A8DFB4" w14:textId="3A3BAA83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６．</w:t>
      </w:r>
      <w:r w:rsidR="00ED7129" w:rsidRPr="00ED7129">
        <w:rPr>
          <w:rFonts w:ascii="ＭＳ 明朝" w:hAnsi="ＭＳ 明朝" w:cs="ＭＳ 明朝" w:hint="eastAsia"/>
          <w:color w:val="000000"/>
          <w:kern w:val="0"/>
          <w:szCs w:val="21"/>
        </w:rPr>
        <w:t>顧客相談への適切な対処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・・・・・・・・・・・・・・・・・・・・・・・・４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4D9ACCF0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７．改廃・・・・・・・・・・・・・・・・・・・・・・・・・・・・・・・・・４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46B4F724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277A05C2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0F3BA99D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7EE6A01B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70993539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409BD101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34ADF299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1040AC41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1C1CF6D5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1E360C38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1A7F74B9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26AD8F69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HGS創英角ｺﾞｼｯｸUB"/>
          <w:color w:val="000000"/>
          <w:kern w:val="0"/>
          <w:szCs w:val="28"/>
        </w:rPr>
      </w:pPr>
    </w:p>
    <w:p w14:paraId="6B637D71" w14:textId="77777777" w:rsidR="00F02A5B" w:rsidRDefault="00F02A5B">
      <w:pPr>
        <w:rPr>
          <w:rFonts w:ascii="ＭＳ 明朝" w:hAnsi="ＭＳ 明朝"/>
        </w:rPr>
      </w:pPr>
    </w:p>
    <w:p w14:paraId="62D05122" w14:textId="77777777" w:rsidR="00F02A5B" w:rsidRDefault="00F02A5B">
      <w:pPr>
        <w:rPr>
          <w:rFonts w:ascii="ＭＳ 明朝" w:hAnsi="ＭＳ 明朝"/>
        </w:rPr>
      </w:pPr>
    </w:p>
    <w:p w14:paraId="6CC57392" w14:textId="77777777" w:rsidR="00F02A5B" w:rsidRDefault="00F02A5B">
      <w:pPr>
        <w:rPr>
          <w:rFonts w:ascii="ＭＳ 明朝" w:hAnsi="ＭＳ 明朝"/>
        </w:rPr>
      </w:pPr>
    </w:p>
    <w:p w14:paraId="6DEF894B" w14:textId="77777777" w:rsidR="00F02A5B" w:rsidRDefault="00F02A5B">
      <w:pPr>
        <w:rPr>
          <w:rFonts w:ascii="ＭＳ 明朝" w:hAnsi="ＭＳ 明朝"/>
        </w:rPr>
      </w:pPr>
    </w:p>
    <w:p w14:paraId="1972F9C2" w14:textId="77777777" w:rsidR="00F02A5B" w:rsidRDefault="00F02A5B">
      <w:pPr>
        <w:rPr>
          <w:rFonts w:ascii="ＭＳ 明朝" w:hAnsi="ＭＳ 明朝"/>
        </w:rPr>
      </w:pPr>
    </w:p>
    <w:p w14:paraId="6AE45686" w14:textId="77777777" w:rsidR="00F02A5B" w:rsidRDefault="00F02A5B">
      <w:pPr>
        <w:rPr>
          <w:rFonts w:ascii="ＭＳ 明朝" w:hAnsi="ＭＳ 明朝"/>
        </w:rPr>
      </w:pPr>
    </w:p>
    <w:p w14:paraId="54D844B8" w14:textId="77777777" w:rsidR="00F02A5B" w:rsidRDefault="00F02A5B">
      <w:pPr>
        <w:rPr>
          <w:rFonts w:ascii="ＭＳ 明朝" w:hAnsi="ＭＳ 明朝"/>
        </w:rPr>
      </w:pPr>
    </w:p>
    <w:p w14:paraId="07D1325F" w14:textId="77777777" w:rsidR="00F02A5B" w:rsidRDefault="00F02A5B">
      <w:pPr>
        <w:rPr>
          <w:rFonts w:ascii="ＭＳ 明朝" w:hAnsi="ＭＳ 明朝"/>
        </w:rPr>
      </w:pPr>
    </w:p>
    <w:p w14:paraId="7F860CB9" w14:textId="77777777" w:rsidR="00F02A5B" w:rsidRDefault="00F02A5B">
      <w:pPr>
        <w:rPr>
          <w:rFonts w:ascii="ＭＳ 明朝" w:hAnsi="ＭＳ 明朝"/>
        </w:rPr>
      </w:pPr>
    </w:p>
    <w:p w14:paraId="54A30779" w14:textId="77777777" w:rsidR="00F02A5B" w:rsidRDefault="00F02A5B">
      <w:pPr>
        <w:rPr>
          <w:rFonts w:ascii="ＭＳ 明朝" w:hAnsi="ＭＳ 明朝"/>
        </w:rPr>
      </w:pPr>
    </w:p>
    <w:p w14:paraId="0D6286F3" w14:textId="77777777" w:rsidR="00F02A5B" w:rsidRDefault="00F02A5B">
      <w:pPr>
        <w:rPr>
          <w:rFonts w:ascii="ＭＳ 明朝" w:hAnsi="ＭＳ 明朝"/>
        </w:rPr>
      </w:pPr>
    </w:p>
    <w:p w14:paraId="17DFD186" w14:textId="77777777" w:rsidR="00F02A5B" w:rsidRDefault="00F02A5B">
      <w:pPr>
        <w:rPr>
          <w:rFonts w:ascii="ＭＳ 明朝" w:hAnsi="ＭＳ 明朝"/>
        </w:rPr>
      </w:pPr>
    </w:p>
    <w:p w14:paraId="0075D2D5" w14:textId="77777777" w:rsidR="00F02A5B" w:rsidRDefault="00F02A5B">
      <w:pPr>
        <w:rPr>
          <w:rFonts w:ascii="ＭＳ 明朝" w:hAnsi="ＭＳ 明朝"/>
        </w:rPr>
      </w:pPr>
    </w:p>
    <w:p w14:paraId="4325DDFD" w14:textId="77777777" w:rsidR="00F02A5B" w:rsidRDefault="00F02A5B">
      <w:pPr>
        <w:rPr>
          <w:rFonts w:ascii="ＭＳ 明朝" w:hAnsi="ＭＳ 明朝"/>
        </w:rPr>
      </w:pPr>
    </w:p>
    <w:p w14:paraId="1EC21DFC" w14:textId="77777777" w:rsidR="00F02A5B" w:rsidRDefault="00F02A5B">
      <w:pPr>
        <w:rPr>
          <w:rFonts w:ascii="ＭＳ 明朝" w:hAnsi="ＭＳ 明朝"/>
        </w:rPr>
      </w:pPr>
    </w:p>
    <w:p w14:paraId="18052125" w14:textId="77777777" w:rsidR="00F02A5B" w:rsidRDefault="00A12D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１、本マニュアルの目的</w:t>
      </w:r>
    </w:p>
    <w:p w14:paraId="17D53EB1" w14:textId="560E24F5" w:rsidR="00F02A5B" w:rsidRDefault="00A12D57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本マニュアルは、</w:t>
      </w:r>
      <w:r w:rsidR="00A92ACD" w:rsidRPr="00A92ACD">
        <w:rPr>
          <w:rFonts w:ascii="ＭＳ 明朝" w:eastAsia="ＭＳ 明朝" w:hAnsi="ＭＳ 明朝" w:hint="eastAsia"/>
          <w:color w:val="333333"/>
        </w:rPr>
        <w:t>2020年５月に「特定非営利活動法人結婚相手紹介サービス業認証機構」により策定された「インターネット型結婚相手紹介サービス業認証制度　認証基準」が要求する</w:t>
      </w:r>
      <w:r>
        <w:rPr>
          <w:rFonts w:ascii="ＭＳ 明朝" w:eastAsia="ＭＳ 明朝" w:hAnsi="ＭＳ 明朝" w:hint="eastAsia"/>
          <w:color w:val="333333"/>
        </w:rPr>
        <w:t>「</w:t>
      </w:r>
      <w:r w:rsidR="00DB32A6" w:rsidRPr="00DB32A6">
        <w:rPr>
          <w:rFonts w:ascii="ＭＳ 明朝" w:eastAsia="ＭＳ 明朝" w:hAnsi="ＭＳ 明朝" w:hint="eastAsia"/>
          <w:color w:val="333333"/>
        </w:rPr>
        <w:t>顧客相談窓口の充実と消費者への安全なサービス提供のための措置</w:t>
      </w:r>
      <w:r>
        <w:rPr>
          <w:rFonts w:ascii="ＭＳ 明朝" w:eastAsia="ＭＳ 明朝" w:hAnsi="ＭＳ 明朝" w:hint="eastAsia"/>
          <w:color w:val="333333"/>
        </w:rPr>
        <w:t>」への適合を証明するために</w:t>
      </w:r>
      <w:r>
        <w:rPr>
          <w:rFonts w:ascii="ＭＳ 明朝" w:eastAsia="ＭＳ 明朝" w:hAnsi="ＭＳ 明朝" w:hint="eastAsia"/>
        </w:rPr>
        <w:t>作成します。</w:t>
      </w:r>
    </w:p>
    <w:p w14:paraId="6AD2D341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34FF6557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２、適用範囲</w:t>
      </w:r>
    </w:p>
    <w:p w14:paraId="44DF96D8" w14:textId="77777777" w:rsidR="00F02A5B" w:rsidRDefault="00A12D57">
      <w:pPr>
        <w:pStyle w:val="1"/>
        <w:ind w:leftChars="100" w:left="210"/>
        <w:rPr>
          <w:rFonts w:ascii="ＭＳ 明朝" w:eastAsia="ＭＳ 明朝" w:hAnsi="ＭＳ 明朝"/>
          <w:color w:val="000000"/>
          <w:sz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本マニュアルは、当社が提供するサービスに関連する問合せ、相談、苦情等、相談対応プロセスについての指針を規定します。当該マニュアルは苦情相談対応の次のような側面を扱います。</w:t>
      </w:r>
    </w:p>
    <w:p w14:paraId="50AAA6F2" w14:textId="77777777" w:rsidR="00F02A5B" w:rsidRDefault="00A12D57">
      <w:pPr>
        <w:autoSpaceDE w:val="0"/>
        <w:autoSpaceDN w:val="0"/>
        <w:adjustRightInd w:val="0"/>
        <w:ind w:leftChars="100" w:left="630" w:hangingChars="200" w:hanging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１）フィードバック（苦情を含む）を積極的に受け入れる顧客重視の風土をつくり、受け取った様々な苦情、相談を解決し、当社が提供する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サービスを改善する能力を高めることによって顧客満足を高めます。</w:t>
      </w:r>
    </w:p>
    <w:p w14:paraId="3DD380E2" w14:textId="77777777" w:rsidR="00F02A5B" w:rsidRDefault="00A12D57">
      <w:pPr>
        <w:numPr>
          <w:ilvl w:val="0"/>
          <w:numId w:val="5"/>
        </w:numPr>
        <w:autoSpaceDE w:val="0"/>
        <w:autoSpaceDN w:val="0"/>
        <w:adjustRightInd w:val="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従業員の教育・訓練を実施します。</w:t>
      </w:r>
    </w:p>
    <w:p w14:paraId="76043850" w14:textId="77777777" w:rsidR="00F02A5B" w:rsidRDefault="00A12D57">
      <w:pPr>
        <w:autoSpaceDE w:val="0"/>
        <w:autoSpaceDN w:val="0"/>
        <w:adjustRightInd w:val="0"/>
        <w:ind w:left="21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３）問合せ、相談、苦情等相談申し出者のニーズと期待とを認識し対応します。</w:t>
      </w:r>
    </w:p>
    <w:p w14:paraId="1AF14994" w14:textId="77777777" w:rsidR="00F02A5B" w:rsidRDefault="00A12D57">
      <w:pPr>
        <w:autoSpaceDE w:val="0"/>
        <w:autoSpaceDN w:val="0"/>
        <w:adjustRightInd w:val="0"/>
        <w:ind w:leftChars="100" w:left="630" w:hangingChars="200" w:hanging="42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４）問合せ、相談、苦情等相談申し出者に対して、公開され、効果的で、利用しやすい苦情相談受付方法を設けます。</w:t>
      </w:r>
    </w:p>
    <w:p w14:paraId="35A077A0" w14:textId="77777777" w:rsidR="00F02A5B" w:rsidRDefault="00A12D57">
      <w:pPr>
        <w:autoSpaceDE w:val="0"/>
        <w:autoSpaceDN w:val="0"/>
        <w:adjustRightInd w:val="0"/>
        <w:ind w:leftChars="100" w:left="630" w:hangingChars="200" w:hanging="420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５）提供するサービスの品質を改善するために、問合せ、相談、苦情を分析し評価します。</w:t>
      </w:r>
    </w:p>
    <w:p w14:paraId="681A0C31" w14:textId="77777777" w:rsidR="00F02A5B" w:rsidRDefault="00F02A5B">
      <w:pPr>
        <w:autoSpaceDE w:val="0"/>
        <w:autoSpaceDN w:val="0"/>
        <w:adjustRightInd w:val="0"/>
        <w:rPr>
          <w:rFonts w:ascii="ＭＳ 明朝" w:hAnsi="ＭＳ 明朝" w:cs="ＭＳ ゴシック"/>
          <w:kern w:val="0"/>
          <w:szCs w:val="21"/>
        </w:rPr>
      </w:pPr>
    </w:p>
    <w:p w14:paraId="4A529030" w14:textId="77777777" w:rsidR="00F02A5B" w:rsidRDefault="00A12D57">
      <w:pPr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 w:cs="ＭＳ ゴシック" w:hint="eastAsia"/>
          <w:kern w:val="0"/>
          <w:szCs w:val="21"/>
        </w:rPr>
        <w:t>３、顧客相談窓口の設置</w:t>
      </w:r>
      <w:r>
        <w:rPr>
          <w:rFonts w:ascii="ＭＳ 明朝" w:hAnsi="ＭＳ 明朝"/>
          <w:kern w:val="0"/>
        </w:rPr>
        <w:t xml:space="preserve"> </w:t>
      </w:r>
    </w:p>
    <w:p w14:paraId="5C7259DA" w14:textId="1FADC4C4" w:rsidR="00F02A5B" w:rsidRDefault="00A12D57">
      <w:pPr>
        <w:autoSpaceDE w:val="0"/>
        <w:autoSpaceDN w:val="0"/>
        <w:adjustRightInd w:val="0"/>
        <w:ind w:lef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当社は、営業とは区別された専用の</w:t>
      </w:r>
      <w:r w:rsidR="007A7704" w:rsidRPr="007A7704">
        <w:rPr>
          <w:rFonts w:ascii="ＭＳ 明朝" w:hAnsi="ＭＳ 明朝" w:cs="ＭＳ 明朝" w:hint="eastAsia"/>
          <w:kern w:val="0"/>
          <w:szCs w:val="21"/>
        </w:rPr>
        <w:t>顧客相談窓口として、電話または電子メールや問い合わせフォームによる窓口を設置し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782AEA">
        <w:rPr>
          <w:rFonts w:ascii="ＭＳ 明朝" w:hAnsi="ＭＳ 明朝" w:cs="ＭＳ 明朝" w:hint="eastAsia"/>
          <w:color w:val="000000"/>
          <w:kern w:val="0"/>
          <w:szCs w:val="21"/>
        </w:rPr>
        <w:t>利用規約、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ホームページ等にその連絡先を明記します。</w:t>
      </w:r>
    </w:p>
    <w:p w14:paraId="29EDE6EC" w14:textId="77777777" w:rsidR="00F02A5B" w:rsidRDefault="00F02A5B">
      <w:pPr>
        <w:autoSpaceDE w:val="0"/>
        <w:autoSpaceDN w:val="0"/>
        <w:adjustRightInd w:val="0"/>
        <w:ind w:left="420"/>
        <w:rPr>
          <w:rFonts w:ascii="ＭＳ 明朝" w:hAnsi="ＭＳ 明朝" w:cs="ＭＳ 明朝"/>
          <w:color w:val="000000"/>
          <w:kern w:val="0"/>
          <w:szCs w:val="21"/>
        </w:rPr>
      </w:pPr>
    </w:p>
    <w:p w14:paraId="26C0C6B3" w14:textId="321AF196" w:rsidR="00F02A5B" w:rsidRDefault="00A12D57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４、</w:t>
      </w:r>
      <w:r w:rsidR="0024006E" w:rsidRPr="0024006E">
        <w:rPr>
          <w:rFonts w:ascii="ＭＳ 明朝" w:hAnsi="ＭＳ 明朝" w:hint="eastAsia"/>
          <w:color w:val="000000"/>
          <w:kern w:val="0"/>
          <w:szCs w:val="21"/>
        </w:rPr>
        <w:t>安全なサービス提供のための措置</w:t>
      </w:r>
      <w:r>
        <w:rPr>
          <w:rFonts w:ascii="ＭＳ 明朝" w:hAnsi="ＭＳ 明朝"/>
          <w:color w:val="000000"/>
          <w:kern w:val="0"/>
          <w:szCs w:val="21"/>
        </w:rPr>
        <w:t xml:space="preserve"> </w:t>
      </w:r>
    </w:p>
    <w:p w14:paraId="2DB50F10" w14:textId="60BE9842" w:rsidR="00BC6748" w:rsidRDefault="00A12D57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  <w:bookmarkStart w:id="3" w:name="_Hlk37585597"/>
      <w:r>
        <w:rPr>
          <w:rFonts w:ascii="ＭＳ 明朝" w:hAnsi="ＭＳ 明朝" w:cs="ＭＳ 明朝" w:hint="eastAsia"/>
          <w:color w:val="000000"/>
          <w:kern w:val="0"/>
          <w:szCs w:val="21"/>
        </w:rPr>
        <w:t>当社は、</w:t>
      </w:r>
      <w:r w:rsidR="00BC6748" w:rsidRPr="00BC6748">
        <w:rPr>
          <w:rFonts w:ascii="ＭＳ 明朝" w:hAnsi="ＭＳ 明朝" w:cs="ＭＳ 明朝" w:hint="eastAsia"/>
          <w:color w:val="000000"/>
          <w:kern w:val="0"/>
          <w:szCs w:val="21"/>
        </w:rPr>
        <w:t>インターネット型結婚相手紹介サービスとしての健全な役務の品質を確保するために、性的表現や目的外利用に関する表現の規制及び監視を行い、また利用者への注意喚起を</w:t>
      </w:r>
      <w:r w:rsidR="0064426A">
        <w:rPr>
          <w:rFonts w:ascii="ＭＳ 明朝" w:hAnsi="ＭＳ 明朝" w:cs="ＭＳ 明朝" w:hint="eastAsia"/>
          <w:color w:val="000000"/>
          <w:kern w:val="0"/>
          <w:szCs w:val="21"/>
        </w:rPr>
        <w:t>行います。</w:t>
      </w:r>
      <w:r w:rsidR="00BC6748" w:rsidRPr="00BC6748">
        <w:rPr>
          <w:rFonts w:ascii="ＭＳ 明朝" w:hAnsi="ＭＳ 明朝" w:cs="ＭＳ 明朝" w:hint="eastAsia"/>
          <w:color w:val="000000"/>
          <w:kern w:val="0"/>
          <w:szCs w:val="21"/>
        </w:rPr>
        <w:t>また、なりすまし・悪用防止のため本人確認書類による認証を行い、健全な利用に関する24時間365日常時監視体制を</w:t>
      </w:r>
      <w:r w:rsidR="000914A6">
        <w:rPr>
          <w:rFonts w:ascii="ＭＳ 明朝" w:hAnsi="ＭＳ 明朝" w:cs="ＭＳ 明朝" w:hint="eastAsia"/>
          <w:color w:val="000000"/>
          <w:kern w:val="0"/>
          <w:szCs w:val="21"/>
        </w:rPr>
        <w:t>実施し</w:t>
      </w:r>
      <w:r w:rsidR="0004624C">
        <w:rPr>
          <w:rFonts w:ascii="ＭＳ 明朝" w:hAnsi="ＭＳ 明朝" w:cs="ＭＳ 明朝" w:hint="eastAsia"/>
          <w:color w:val="000000"/>
          <w:kern w:val="0"/>
          <w:szCs w:val="21"/>
        </w:rPr>
        <w:t>ます。</w:t>
      </w:r>
    </w:p>
    <w:p w14:paraId="52DA68A7" w14:textId="7A41144F" w:rsidR="00F02A5B" w:rsidRDefault="00A12D57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bookmarkEnd w:id="3"/>
    <w:p w14:paraId="1FEDA284" w14:textId="40282CE9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５、</w:t>
      </w:r>
      <w:r w:rsidR="003F60A5" w:rsidRPr="003F60A5">
        <w:rPr>
          <w:rFonts w:ascii="ＭＳ 明朝" w:hAnsi="ＭＳ 明朝" w:cs="ＭＳ ゴシック" w:hint="eastAsia"/>
          <w:color w:val="000000"/>
          <w:kern w:val="0"/>
          <w:szCs w:val="21"/>
        </w:rPr>
        <w:t>技術的な安全管理措置</w:t>
      </w:r>
      <w:r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1081738B" w14:textId="77777777" w:rsidR="00171CCD" w:rsidRDefault="003F60A5" w:rsidP="003F60A5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当社は、</w:t>
      </w:r>
      <w:r w:rsidR="00171CCD" w:rsidRPr="00171CCD">
        <w:rPr>
          <w:rFonts w:ascii="ＭＳ 明朝" w:hAnsi="ＭＳ 明朝" w:cs="ＭＳ 明朝" w:hint="eastAsia"/>
          <w:color w:val="000000"/>
          <w:kern w:val="0"/>
          <w:szCs w:val="21"/>
        </w:rPr>
        <w:t>消費者への安全なサービス提供を行うため悪意のあるソフトウェア・インターネットウイルスへの十分な対策を講じ</w:t>
      </w:r>
      <w:r w:rsidR="00171CCD">
        <w:rPr>
          <w:rFonts w:ascii="ＭＳ 明朝" w:hAnsi="ＭＳ 明朝" w:cs="ＭＳ 明朝" w:hint="eastAsia"/>
          <w:color w:val="000000"/>
          <w:kern w:val="0"/>
          <w:szCs w:val="21"/>
        </w:rPr>
        <w:t>ます。</w:t>
      </w:r>
      <w:r w:rsidR="00171CCD" w:rsidRPr="00171CCD">
        <w:rPr>
          <w:rFonts w:ascii="ＭＳ 明朝" w:hAnsi="ＭＳ 明朝" w:cs="ＭＳ 明朝" w:hint="eastAsia"/>
          <w:color w:val="000000"/>
          <w:kern w:val="0"/>
          <w:szCs w:val="21"/>
        </w:rPr>
        <w:t>これらの対策については、情報を管理する関連会社や委託先事業者についても、十分な対策を講じ</w:t>
      </w:r>
      <w:r w:rsidR="00171CCD">
        <w:rPr>
          <w:rFonts w:ascii="ＭＳ 明朝" w:hAnsi="ＭＳ 明朝" w:cs="ＭＳ 明朝" w:hint="eastAsia"/>
          <w:color w:val="000000"/>
          <w:kern w:val="0"/>
          <w:szCs w:val="21"/>
        </w:rPr>
        <w:t>ます。</w:t>
      </w:r>
    </w:p>
    <w:p w14:paraId="14C405FF" w14:textId="547453FD" w:rsidR="00F02A5B" w:rsidRDefault="00F02A5B">
      <w:pPr>
        <w:autoSpaceDE w:val="0"/>
        <w:autoSpaceDN w:val="0"/>
        <w:adjustRightInd w:val="0"/>
        <w:ind w:leftChars="200" w:left="420"/>
        <w:rPr>
          <w:rFonts w:ascii="ＭＳ 明朝" w:hAnsi="ＭＳ 明朝" w:cs="ＭＳ 明朝"/>
          <w:kern w:val="0"/>
          <w:szCs w:val="21"/>
        </w:rPr>
      </w:pPr>
    </w:p>
    <w:p w14:paraId="0DC6EBF4" w14:textId="77777777" w:rsidR="00841D5B" w:rsidRPr="003F60A5" w:rsidRDefault="00841D5B">
      <w:pPr>
        <w:autoSpaceDE w:val="0"/>
        <w:autoSpaceDN w:val="0"/>
        <w:adjustRightInd w:val="0"/>
        <w:ind w:leftChars="200" w:left="420"/>
        <w:rPr>
          <w:rFonts w:ascii="ＭＳ 明朝" w:hAnsi="ＭＳ 明朝" w:cs="ＭＳ 明朝" w:hint="eastAsia"/>
          <w:kern w:val="0"/>
          <w:szCs w:val="21"/>
        </w:rPr>
      </w:pPr>
    </w:p>
    <w:p w14:paraId="2CD33AD9" w14:textId="77777777" w:rsidR="00977616" w:rsidRDefault="00A12D57" w:rsidP="00977616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lastRenderedPageBreak/>
        <w:t>６、</w:t>
      </w:r>
      <w:r w:rsidR="00977616">
        <w:rPr>
          <w:rFonts w:ascii="ＭＳ 明朝" w:hAnsi="ＭＳ 明朝" w:cs="ＭＳ ゴシック" w:hint="eastAsia"/>
          <w:color w:val="000000"/>
          <w:kern w:val="0"/>
          <w:szCs w:val="21"/>
        </w:rPr>
        <w:t>顧客相談への適切な対処</w:t>
      </w:r>
      <w:r w:rsidR="00977616">
        <w:rPr>
          <w:rFonts w:ascii="ＭＳ 明朝" w:hAnsi="ＭＳ 明朝" w:cs="ＭＳ ゴシック"/>
          <w:color w:val="000000"/>
          <w:kern w:val="0"/>
          <w:szCs w:val="21"/>
        </w:rPr>
        <w:t xml:space="preserve"> </w:t>
      </w:r>
    </w:p>
    <w:p w14:paraId="3E856369" w14:textId="77777777" w:rsidR="00977616" w:rsidRDefault="00977616" w:rsidP="00977616">
      <w:pPr>
        <w:autoSpaceDE w:val="0"/>
        <w:autoSpaceDN w:val="0"/>
        <w:adjustRightInd w:val="0"/>
        <w:ind w:leftChars="100" w:left="630" w:hangingChars="200" w:hanging="42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１）当社（又は当社の委託先の顧客相談窓口設置者）は、顧客からの問い合わせ、相談、苦情等について、その対応に関するマニュアルを作成し、保管します。また</w:t>
      </w:r>
      <w:r>
        <w:rPr>
          <w:rFonts w:ascii="ＭＳ 明朝" w:hAnsi="ＭＳ 明朝" w:cs="ＭＳ 明朝" w:hint="eastAsia"/>
          <w:kern w:val="0"/>
          <w:szCs w:val="21"/>
        </w:rPr>
        <w:t>、過去の問い合わせ、相談、苦情等への対応策の検討結果を反映させ、随時改善します。</w:t>
      </w:r>
    </w:p>
    <w:p w14:paraId="1E437F0D" w14:textId="77777777" w:rsidR="00977616" w:rsidRDefault="00977616" w:rsidP="00977616">
      <w:pPr>
        <w:autoSpaceDE w:val="0"/>
        <w:autoSpaceDN w:val="0"/>
        <w:adjustRightInd w:val="0"/>
        <w:ind w:leftChars="100" w:left="630" w:hangingChars="200" w:hanging="42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２）顧客の個人情報やプライバシーに配慮し、知りえた情報については他に漏らしません。</w:t>
      </w:r>
    </w:p>
    <w:p w14:paraId="1244AA97" w14:textId="5637916F" w:rsidR="00F02A5B" w:rsidRPr="00977616" w:rsidRDefault="00F02A5B" w:rsidP="00977616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 w:val="24"/>
        </w:rPr>
      </w:pPr>
    </w:p>
    <w:p w14:paraId="6F51308E" w14:textId="77777777" w:rsidR="00F02A5B" w:rsidRDefault="00A12D57">
      <w:pPr>
        <w:snapToGrid w:val="0"/>
        <w:ind w:left="420" w:right="-8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７、</w:t>
      </w:r>
      <w:r>
        <w:rPr>
          <w:rFonts w:ascii="ＭＳ 明朝" w:hAnsi="ＭＳ 明朝" w:hint="eastAsia"/>
          <w:szCs w:val="21"/>
        </w:rPr>
        <w:t>改廃</w:t>
      </w:r>
    </w:p>
    <w:p w14:paraId="18C09F4A" w14:textId="77777777" w:rsidR="00F02A5B" w:rsidRDefault="00A12D57">
      <w:pPr>
        <w:autoSpaceDE w:val="0"/>
        <w:autoSpaceDN w:val="0"/>
        <w:adjustRightInd w:val="0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本マニュアルの改廃は、</w:t>
      </w:r>
      <w:r>
        <w:rPr>
          <w:rFonts w:ascii="ＭＳ 明朝" w:hAnsi="ＭＳ 明朝" w:cs="ＭＳ 明朝" w:hint="eastAsia"/>
          <w:color w:val="000000"/>
          <w:kern w:val="0"/>
          <w:szCs w:val="20"/>
        </w:rPr>
        <w:t>運営管理責任者</w:t>
      </w:r>
      <w:r>
        <w:rPr>
          <w:rFonts w:ascii="ＭＳ 明朝" w:hAnsi="ＭＳ 明朝" w:hint="eastAsia"/>
          <w:color w:val="000000"/>
          <w:szCs w:val="21"/>
        </w:rPr>
        <w:t>が立案し</w:t>
      </w:r>
      <w:r>
        <w:rPr>
          <w:rFonts w:ascii="ＭＳ 明朝" w:hAnsi="ＭＳ 明朝" w:hint="eastAsia"/>
          <w:szCs w:val="21"/>
        </w:rPr>
        <w:t>取締役会（代表者）で決定します。</w:t>
      </w:r>
    </w:p>
    <w:p w14:paraId="30AB9C58" w14:textId="77777777" w:rsidR="00F02A5B" w:rsidRDefault="00A12D57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以上</w:t>
      </w:r>
    </w:p>
    <w:sectPr w:rsidR="00F02A5B"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D2DA" w14:textId="77777777" w:rsidR="00F02A5B" w:rsidRDefault="00A12D57">
      <w:r>
        <w:separator/>
      </w:r>
    </w:p>
  </w:endnote>
  <w:endnote w:type="continuationSeparator" w:id="0">
    <w:p w14:paraId="7CEC22CC" w14:textId="77777777" w:rsidR="00F02A5B" w:rsidRDefault="00A1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204FD" w14:textId="77777777" w:rsidR="00F02A5B" w:rsidRDefault="00A12D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162FE3" w14:textId="77777777" w:rsidR="00F02A5B" w:rsidRDefault="00F02A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DA41B" w14:textId="77777777" w:rsidR="00F02A5B" w:rsidRDefault="00A12D5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161D6D10" w14:textId="77777777" w:rsidR="00F02A5B" w:rsidRDefault="00F02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AFC9C" w14:textId="77777777" w:rsidR="00F02A5B" w:rsidRDefault="00A12D57">
      <w:r>
        <w:separator/>
      </w:r>
    </w:p>
  </w:footnote>
  <w:footnote w:type="continuationSeparator" w:id="0">
    <w:p w14:paraId="3870B51F" w14:textId="77777777" w:rsidR="00F02A5B" w:rsidRDefault="00A1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5713"/>
    <w:multiLevelType w:val="hybridMultilevel"/>
    <w:tmpl w:val="5B6E1E92"/>
    <w:lvl w:ilvl="0" w:tplc="48DEBA0E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DED7097"/>
    <w:multiLevelType w:val="hybridMultilevel"/>
    <w:tmpl w:val="C4F817EE"/>
    <w:lvl w:ilvl="0" w:tplc="EFD08A72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cs="ＭＳ 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2075FAA"/>
    <w:multiLevelType w:val="hybridMultilevel"/>
    <w:tmpl w:val="BBBA54B4"/>
    <w:lvl w:ilvl="0" w:tplc="19C05DE6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86C3A21"/>
    <w:multiLevelType w:val="hybridMultilevel"/>
    <w:tmpl w:val="09348C84"/>
    <w:lvl w:ilvl="0" w:tplc="1A8CB0D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2B1B84"/>
    <w:multiLevelType w:val="hybridMultilevel"/>
    <w:tmpl w:val="5E4E4CAC"/>
    <w:lvl w:ilvl="0" w:tplc="8CFE911C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D57"/>
    <w:rsid w:val="00042C95"/>
    <w:rsid w:val="0004624C"/>
    <w:rsid w:val="000914A6"/>
    <w:rsid w:val="00171CCD"/>
    <w:rsid w:val="0024006E"/>
    <w:rsid w:val="003F60A5"/>
    <w:rsid w:val="005C1EA9"/>
    <w:rsid w:val="0064426A"/>
    <w:rsid w:val="00782AEA"/>
    <w:rsid w:val="007A7704"/>
    <w:rsid w:val="007F1B69"/>
    <w:rsid w:val="00841D5B"/>
    <w:rsid w:val="00977616"/>
    <w:rsid w:val="00A12D57"/>
    <w:rsid w:val="00A92ACD"/>
    <w:rsid w:val="00B15E0C"/>
    <w:rsid w:val="00B50DE1"/>
    <w:rsid w:val="00BC6748"/>
    <w:rsid w:val="00DB32A6"/>
    <w:rsid w:val="00ED7129"/>
    <w:rsid w:val="00F0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FD9CE13"/>
  <w15:chartTrackingRefBased/>
  <w15:docId w15:val="{4916E3DF-6CE4-4ABE-B606-DA209937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7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本文1"/>
    <w:basedOn w:val="a"/>
    <w:pPr>
      <w:snapToGrid w:val="0"/>
      <w:spacing w:line="100" w:lineRule="atLeast"/>
    </w:pPr>
    <w:rPr>
      <w:rFonts w:eastAsia="ＭＳ Ｐゴシック"/>
      <w:sz w:val="22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leftChars="100" w:left="210"/>
    </w:pPr>
    <w:rPr>
      <w:rFonts w:ascii="ＭＳ ゴシック" w:eastAsia="ＭＳ ゴシック" w:hAnsi="ＭＳ ゴシック"/>
      <w:color w:val="000000"/>
      <w:kern w:val="0"/>
      <w:szCs w:val="21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last">
    <w:name w:val="last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BDEDEDCC4EF24881E896716D3E828F" ma:contentTypeVersion="9" ma:contentTypeDescription="新しいドキュメントを作成します。" ma:contentTypeScope="" ma:versionID="4f95472bc63ca37d85d5552bc5b6057a">
  <xsd:schema xmlns:xsd="http://www.w3.org/2001/XMLSchema" xmlns:xs="http://www.w3.org/2001/XMLSchema" xmlns:p="http://schemas.microsoft.com/office/2006/metadata/properties" xmlns:ns3="b4297309-92cb-4d82-9efb-8acde0cec4c1" targetNamespace="http://schemas.microsoft.com/office/2006/metadata/properties" ma:root="true" ma:fieldsID="b77c76ba35b1c44a3affbdfbe2ab44a2" ns3:_="">
    <xsd:import namespace="b4297309-92cb-4d82-9efb-8acde0cec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7309-92cb-4d82-9efb-8acde0cec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A8780-1B01-44A6-942C-C03EEAF81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97309-92cb-4d82-9efb-8acde0cec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9730E-ACF2-4C10-B75F-58D8F65809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4297309-92cb-4d82-9efb-8acde0cec4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39C200-34DF-4C77-A455-C9263AD3A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楽天株式会社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株式会社オーネット</dc:creator>
  <cp:keywords/>
  <dc:description/>
  <cp:lastModifiedBy>Orihara Akio</cp:lastModifiedBy>
  <cp:revision>21</cp:revision>
  <dcterms:created xsi:type="dcterms:W3CDTF">2020-04-12T02:33:00Z</dcterms:created>
  <dcterms:modified xsi:type="dcterms:W3CDTF">2020-04-12T03:08:00Z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0x0101001EBDEDEDCC4EF24881E896716D3E828F</vt:lpwstr>
  </property>
</Properties>
</file>